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00" w:line="276" w:lineRule="auto"/>
        <w:jc w:val="center"/>
        <w:rPr>
          <w:rFonts w:ascii="宋体" w:hAnsi="宋体" w:eastAsia="宋体" w:cs="宋体"/>
          <w:b/>
          <w:bCs/>
          <w:sz w:val="24"/>
          <w:szCs w:val="24"/>
        </w:rPr>
      </w:pPr>
      <w:bookmarkStart w:id="0" w:name="_GoBack"/>
      <w:bookmarkEnd w:id="0"/>
      <w:r>
        <w:rPr>
          <w:rFonts w:hint="eastAsia" w:ascii="宋体" w:hAnsi="宋体" w:eastAsia="宋体" w:cs="宋体"/>
          <w:b/>
          <w:bCs/>
          <w:sz w:val="24"/>
          <w:szCs w:val="24"/>
        </w:rPr>
        <w:t>眼科准分子激光准分子激光气体采购</w:t>
      </w:r>
    </w:p>
    <w:p>
      <w:pPr>
        <w:pStyle w:val="8"/>
        <w:widowControl/>
        <w:shd w:val="clear" w:color="auto" w:fill="FFFFFF"/>
        <w:spacing w:line="450" w:lineRule="atLeast"/>
        <w:ind w:firstLine="0" w:firstLineChars="0"/>
        <w:jc w:val="left"/>
        <w:rPr>
          <w:rFonts w:ascii="宋体" w:hAnsi="宋体" w:eastAsia="宋体" w:cs="宋体"/>
          <w:sz w:val="24"/>
          <w:szCs w:val="24"/>
        </w:rPr>
      </w:pPr>
      <w:r>
        <w:rPr>
          <w:rFonts w:hint="eastAsia" w:ascii="宋体" w:hAnsi="宋体" w:eastAsia="宋体" w:cs="宋体"/>
          <w:sz w:val="24"/>
          <w:szCs w:val="24"/>
        </w:rPr>
        <w:t>爱尔康准分子激光，设备型号：ALLEGRETOO 蓝调酷眼（科医人）</w:t>
      </w:r>
    </w:p>
    <w:p>
      <w:pPr>
        <w:pStyle w:val="8"/>
        <w:widowControl/>
        <w:shd w:val="clear" w:color="auto" w:fill="FFFFFF"/>
        <w:spacing w:line="450" w:lineRule="atLeast"/>
        <w:ind w:firstLine="0" w:firstLineChars="0"/>
        <w:jc w:val="left"/>
        <w:rPr>
          <w:rFonts w:ascii="宋体" w:hAnsi="宋体" w:eastAsia="宋体" w:cs="宋体"/>
          <w:sz w:val="24"/>
          <w:szCs w:val="24"/>
        </w:rPr>
      </w:pPr>
      <w:r>
        <w:rPr>
          <w:rFonts w:hint="eastAsia" w:ascii="宋体" w:hAnsi="宋体" w:eastAsia="宋体" w:cs="宋体"/>
          <w:sz w:val="24"/>
          <w:szCs w:val="24"/>
        </w:rPr>
        <w:t>更换准分子激光气体</w:t>
      </w:r>
    </w:p>
    <w:p>
      <w:pPr>
        <w:pStyle w:val="8"/>
        <w:widowControl/>
        <w:shd w:val="clear" w:color="auto" w:fill="FFFFFF"/>
        <w:spacing w:line="450" w:lineRule="atLeast"/>
        <w:ind w:firstLine="0" w:firstLineChars="0"/>
        <w:jc w:val="left"/>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.1</w:t>
      </w:r>
      <w:r>
        <w:rPr>
          <w:rFonts w:hint="eastAsia" w:ascii="宋体" w:hAnsi="宋体" w:eastAsia="宋体" w:cs="宋体"/>
          <w:sz w:val="24"/>
          <w:szCs w:val="24"/>
        </w:rPr>
        <w:t>名称：氟化氩激光气体（193nm）产品类型： ArF</w:t>
      </w:r>
      <w:r>
        <w:rPr>
          <w:rFonts w:hint="eastAsia" w:ascii="宋体" w:hAnsi="宋体" w:eastAsia="宋体" w:cs="宋体"/>
          <w:sz w:val="24"/>
          <w:szCs w:val="24"/>
        </w:rPr>
        <w:br w:type="textWrapping"/>
      </w:r>
      <w:r>
        <w:rPr>
          <w:rFonts w:ascii="宋体" w:hAnsi="宋体" w:eastAsia="宋体" w:cs="宋体"/>
          <w:sz w:val="24"/>
          <w:szCs w:val="24"/>
        </w:rPr>
        <w:t>1.2</w:t>
      </w:r>
      <w:r>
        <w:rPr>
          <w:rFonts w:hint="eastAsia" w:ascii="宋体" w:hAnsi="宋体" w:eastAsia="宋体" w:cs="宋体"/>
          <w:sz w:val="24"/>
          <w:szCs w:val="24"/>
        </w:rPr>
        <w:t>钢瓶容积： 20L</w:t>
      </w:r>
      <w:r>
        <w:rPr>
          <w:rFonts w:hint="eastAsia" w:ascii="宋体" w:hAnsi="宋体" w:eastAsia="宋体" w:cs="宋体"/>
          <w:sz w:val="24"/>
          <w:szCs w:val="24"/>
        </w:rPr>
        <w:br w:type="textWrapping"/>
      </w:r>
      <w:r>
        <w:rPr>
          <w:rFonts w:ascii="宋体" w:hAnsi="宋体" w:eastAsia="宋体" w:cs="宋体"/>
          <w:sz w:val="24"/>
          <w:szCs w:val="24"/>
        </w:rPr>
        <w:t>1.3</w:t>
      </w:r>
      <w:r>
        <w:rPr>
          <w:rFonts w:hint="eastAsia" w:ascii="宋体" w:hAnsi="宋体" w:eastAsia="宋体" w:cs="宋体"/>
          <w:sz w:val="24"/>
          <w:szCs w:val="24"/>
        </w:rPr>
        <w:t>阀门型号： DIN 8</w:t>
      </w:r>
    </w:p>
    <w:p>
      <w:pPr>
        <w:widowControl/>
        <w:shd w:val="clear" w:color="auto" w:fill="FFFFFF"/>
        <w:spacing w:line="450" w:lineRule="atLeast"/>
        <w:jc w:val="left"/>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.4</w:t>
      </w:r>
      <w:r>
        <w:rPr>
          <w:rFonts w:hint="eastAsia" w:ascii="宋体" w:hAnsi="宋体" w:eastAsia="宋体" w:cs="宋体"/>
          <w:sz w:val="24"/>
          <w:szCs w:val="24"/>
        </w:rPr>
        <w:t>可用波长：193nm</w:t>
      </w:r>
    </w:p>
    <w:p>
      <w:pPr>
        <w:widowControl/>
        <w:shd w:val="clear" w:color="auto" w:fill="FFFFFF"/>
        <w:spacing w:line="450" w:lineRule="atLeast"/>
        <w:jc w:val="left"/>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.5</w:t>
      </w:r>
      <w:r>
        <w:rPr>
          <w:rFonts w:hint="eastAsia" w:ascii="宋体" w:hAnsi="宋体" w:eastAsia="宋体" w:cs="宋体"/>
          <w:sz w:val="24"/>
          <w:szCs w:val="24"/>
        </w:rPr>
        <w:t>气体工作温度: - 40℃ ~ + 70℃</w:t>
      </w:r>
    </w:p>
    <w:p>
      <w:pPr>
        <w:pStyle w:val="8"/>
        <w:widowControl/>
        <w:shd w:val="clear" w:color="auto" w:fill="FFFFFF"/>
        <w:spacing w:line="450" w:lineRule="atLeast"/>
        <w:ind w:firstLine="0" w:firstLineChars="0"/>
        <w:jc w:val="left"/>
        <w:rPr>
          <w:rFonts w:hint="eastAsia"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.6</w:t>
      </w:r>
      <w:r>
        <w:rPr>
          <w:rFonts w:hint="eastAsia" w:ascii="宋体" w:hAnsi="宋体" w:eastAsia="宋体" w:cs="宋体"/>
          <w:sz w:val="24"/>
          <w:szCs w:val="24"/>
        </w:rPr>
        <w:t>气体压力：≥130Bar</w:t>
      </w:r>
    </w:p>
    <w:p>
      <w:pPr>
        <w:spacing w:after="200" w:line="276" w:lineRule="auto"/>
        <w:jc w:val="left"/>
        <w:rPr>
          <w:rFonts w:ascii="宋体" w:hAnsi="宋体" w:eastAsia="宋体" w:cs="宋体"/>
          <w:sz w:val="24"/>
          <w:szCs w:val="24"/>
        </w:rPr>
      </w:pPr>
      <w:r>
        <w:rPr>
          <w:rFonts w:hint="eastAsia" w:ascii="宋体" w:hAnsi="宋体" w:eastAsia="宋体" w:cs="宋体"/>
          <w:sz w:val="24"/>
          <w:szCs w:val="24"/>
        </w:rPr>
        <w:t>2、整机全面保养</w:t>
      </w:r>
    </w:p>
    <w:p>
      <w:pPr>
        <w:spacing w:after="200" w:line="276" w:lineRule="auto"/>
        <w:jc w:val="left"/>
        <w:rPr>
          <w:rFonts w:ascii="宋体" w:hAnsi="宋体" w:eastAsia="宋体" w:cs="宋体"/>
          <w:sz w:val="24"/>
          <w:szCs w:val="24"/>
        </w:rPr>
      </w:pPr>
    </w:p>
    <w:p>
      <w:pPr>
        <w:spacing w:after="200" w:line="276" w:lineRule="auto"/>
        <w:jc w:val="left"/>
        <w:rPr>
          <w:rFonts w:ascii="宋体" w:hAnsi="宋体" w:eastAsia="宋体" w:cs="宋体"/>
          <w:sz w:val="24"/>
          <w:szCs w:val="24"/>
        </w:rPr>
      </w:pPr>
      <w:r>
        <w:rPr>
          <w:rFonts w:hint="eastAsia" w:ascii="宋体" w:hAnsi="宋体" w:eastAsia="宋体" w:cs="宋体"/>
          <w:sz w:val="24"/>
          <w:szCs w:val="24"/>
        </w:rPr>
        <w:t>商务要求：</w:t>
      </w:r>
    </w:p>
    <w:p>
      <w:pPr>
        <w:numPr>
          <w:ilvl w:val="0"/>
          <w:numId w:val="1"/>
        </w:numPr>
        <w:spacing w:after="200" w:line="276" w:lineRule="auto"/>
        <w:jc w:val="left"/>
        <w:rPr>
          <w:rFonts w:ascii="宋体" w:hAnsi="宋体" w:eastAsia="宋体" w:cs="宋体"/>
          <w:sz w:val="24"/>
          <w:szCs w:val="24"/>
        </w:rPr>
      </w:pPr>
      <w:r>
        <w:rPr>
          <w:rFonts w:hint="eastAsia" w:ascii="宋体" w:hAnsi="宋体" w:eastAsia="宋体" w:cs="宋体"/>
          <w:sz w:val="24"/>
          <w:szCs w:val="24"/>
        </w:rPr>
        <w:t>要求招标厂家是准分子激光气体原厂或获得代理授权书的医疗器械公司。</w:t>
      </w:r>
    </w:p>
    <w:p>
      <w:pPr>
        <w:numPr>
          <w:ilvl w:val="0"/>
          <w:numId w:val="1"/>
        </w:numPr>
        <w:spacing w:after="200" w:line="276" w:lineRule="auto"/>
        <w:jc w:val="left"/>
        <w:rPr>
          <w:rFonts w:ascii="宋体" w:hAnsi="宋体" w:eastAsia="宋体" w:cs="宋体"/>
          <w:sz w:val="24"/>
          <w:szCs w:val="24"/>
        </w:rPr>
      </w:pPr>
      <w:r>
        <w:rPr>
          <w:rFonts w:hint="eastAsia" w:ascii="宋体" w:hAnsi="宋体" w:eastAsia="宋体" w:cs="宋体"/>
          <w:sz w:val="24"/>
          <w:szCs w:val="24"/>
        </w:rPr>
        <w:t>更换准分子激光气体（氟化氩激光气体（193nm）产品类型：ArF，详见附后参数）、钢瓶容积：20L，适用于爱尔康准分子激光，设备型号：ALLEGRETOO 蓝调酷眼（科医人）。</w:t>
      </w:r>
    </w:p>
    <w:p>
      <w:pPr>
        <w:numPr>
          <w:ilvl w:val="0"/>
          <w:numId w:val="1"/>
        </w:numPr>
        <w:spacing w:after="200" w:line="276" w:lineRule="auto"/>
        <w:jc w:val="left"/>
        <w:rPr>
          <w:rFonts w:ascii="宋体" w:hAnsi="宋体" w:eastAsia="宋体" w:cs="宋体"/>
          <w:sz w:val="24"/>
          <w:szCs w:val="24"/>
        </w:rPr>
      </w:pPr>
      <w:r>
        <w:rPr>
          <w:rFonts w:hint="eastAsia" w:ascii="宋体" w:hAnsi="宋体" w:eastAsia="宋体" w:cs="宋体"/>
          <w:sz w:val="24"/>
          <w:szCs w:val="24"/>
        </w:rPr>
        <w:t>安装调试工程师拥有科医人准分子激光认证证书。</w:t>
      </w:r>
    </w:p>
    <w:p>
      <w:pPr>
        <w:numPr>
          <w:ilvl w:val="0"/>
          <w:numId w:val="1"/>
        </w:numPr>
        <w:spacing w:after="200" w:line="276" w:lineRule="auto"/>
        <w:jc w:val="left"/>
        <w:rPr>
          <w:rFonts w:ascii="宋体" w:hAnsi="宋体" w:eastAsia="宋体" w:cs="宋体"/>
          <w:sz w:val="24"/>
          <w:szCs w:val="24"/>
        </w:rPr>
      </w:pPr>
      <w:r>
        <w:rPr>
          <w:rFonts w:hint="eastAsia" w:ascii="宋体" w:hAnsi="宋体" w:eastAsia="宋体" w:cs="宋体"/>
          <w:sz w:val="24"/>
          <w:szCs w:val="24"/>
        </w:rPr>
        <w:t>安装调试后，激光设备最大输出能量不低于原最大能量值的98%。</w:t>
      </w:r>
    </w:p>
    <w:p>
      <w:pPr>
        <w:numPr>
          <w:ilvl w:val="0"/>
          <w:numId w:val="1"/>
        </w:numPr>
        <w:spacing w:after="200" w:line="276" w:lineRule="auto"/>
        <w:jc w:val="left"/>
        <w:rPr>
          <w:rFonts w:ascii="宋体" w:hAnsi="宋体" w:eastAsia="宋体" w:cs="宋体"/>
          <w:sz w:val="24"/>
          <w:szCs w:val="24"/>
        </w:rPr>
      </w:pPr>
      <w:r>
        <w:rPr>
          <w:rFonts w:hint="eastAsia" w:ascii="宋体" w:hAnsi="宋体" w:eastAsia="宋体" w:cs="宋体"/>
          <w:sz w:val="24"/>
          <w:szCs w:val="24"/>
        </w:rPr>
        <w:t>免费提供2次人工服务。</w:t>
      </w:r>
    </w:p>
    <w:p>
      <w:pPr>
        <w:spacing w:after="200" w:line="276" w:lineRule="auto"/>
        <w:jc w:val="left"/>
        <w:rPr>
          <w:rFonts w:ascii="宋体" w:hAnsi="宋体" w:eastAsia="宋体" w:cs="宋体"/>
          <w:sz w:val="24"/>
          <w:szCs w:val="24"/>
        </w:rPr>
      </w:pPr>
      <w:r>
        <w:rPr>
          <w:rFonts w:ascii="宋体" w:hAnsi="宋体" w:eastAsia="宋体" w:cs="宋体"/>
          <w:sz w:val="24"/>
          <w:szCs w:val="24"/>
        </w:rPr>
        <w:t>6</w:t>
      </w:r>
      <w:r>
        <w:rPr>
          <w:rFonts w:hint="eastAsia" w:ascii="宋体" w:hAnsi="宋体" w:eastAsia="宋体" w:cs="宋体"/>
          <w:sz w:val="24"/>
          <w:szCs w:val="24"/>
        </w:rPr>
        <w:t>、支付方式：完成气体更换和全面保养后，支付货款1</w:t>
      </w:r>
      <w:r>
        <w:rPr>
          <w:rFonts w:ascii="宋体" w:hAnsi="宋体" w:eastAsia="宋体" w:cs="宋体"/>
          <w:sz w:val="24"/>
          <w:szCs w:val="24"/>
        </w:rPr>
        <w:t>00</w:t>
      </w:r>
      <w:r>
        <w:rPr>
          <w:rFonts w:hint="eastAsia" w:ascii="宋体" w:hAnsi="宋体" w:eastAsia="宋体" w:cs="宋体"/>
          <w:sz w:val="24"/>
          <w:szCs w:val="24"/>
        </w:rPr>
        <w:t>%</w:t>
      </w:r>
    </w:p>
    <w:sectPr>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AA2574"/>
    <w:multiLevelType w:val="singleLevel"/>
    <w:tmpl w:val="CFAA257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5BA"/>
    <w:rsid w:val="0016144D"/>
    <w:rsid w:val="009C3006"/>
    <w:rsid w:val="00B275BA"/>
    <w:rsid w:val="05F124FA"/>
    <w:rsid w:val="23E833AD"/>
    <w:rsid w:val="4FDA04B1"/>
    <w:rsid w:val="59EA5951"/>
    <w:rsid w:val="608A71BB"/>
    <w:rsid w:val="616A6040"/>
    <w:rsid w:val="688D75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sz w:val="18"/>
      <w:szCs w:val="18"/>
    </w:rPr>
  </w:style>
  <w:style w:type="character" w:customStyle="1" w:styleId="7">
    <w:name w:val="页脚 字符"/>
    <w:basedOn w:val="5"/>
    <w:link w:val="2"/>
    <w:uiPriority w:val="0"/>
    <w:rPr>
      <w:sz w:val="18"/>
      <w:szCs w:val="18"/>
    </w:rPr>
  </w:style>
  <w:style w:type="paragraph" w:styleId="8">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60</Words>
  <Characters>348</Characters>
  <Lines>2</Lines>
  <Paragraphs>1</Paragraphs>
  <TotalTime>4</TotalTime>
  <ScaleCrop>false</ScaleCrop>
  <LinksUpToDate>false</LinksUpToDate>
  <CharactersWithSpaces>407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2021-08-06T07:29:00Z</dcterms:created>
  <dc:creator>lenovo</dc:creator>
  <cp:lastModifiedBy>Administrator</cp:lastModifiedBy>
  <cp:lastPrinted>2021-08-04T01:15:00Z</cp:lastPrinted>
  <dcterms:modified xsi:type="dcterms:W3CDTF">2021-08-16T03:00:29Z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9B5B209886424B0A9F1983BB8E916716</vt:lpwstr>
  </property>
</Properties>
</file>