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BBDFC" w14:textId="77777777" w:rsidR="00CC3866" w:rsidRDefault="00CC3866">
      <w:pPr>
        <w:rPr>
          <w:b/>
          <w:sz w:val="24"/>
          <w:szCs w:val="24"/>
        </w:rPr>
      </w:pPr>
    </w:p>
    <w:p w14:paraId="0634657C" w14:textId="77777777" w:rsidR="00CC3866" w:rsidRDefault="005D51D6">
      <w:pPr>
        <w:jc w:val="center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T</w:t>
      </w:r>
      <w:r>
        <w:rPr>
          <w:rFonts w:hint="eastAsia"/>
          <w:b/>
          <w:sz w:val="32"/>
          <w:szCs w:val="32"/>
        </w:rPr>
        <w:t>组合</w:t>
      </w:r>
      <w:r>
        <w:rPr>
          <w:b/>
          <w:sz w:val="32"/>
          <w:szCs w:val="32"/>
        </w:rPr>
        <w:t>技术</w:t>
      </w:r>
      <w:r>
        <w:rPr>
          <w:rFonts w:hint="eastAsia"/>
          <w:b/>
          <w:sz w:val="32"/>
          <w:szCs w:val="32"/>
        </w:rPr>
        <w:t>参数</w:t>
      </w:r>
      <w:r>
        <w:rPr>
          <w:b/>
          <w:sz w:val="32"/>
          <w:szCs w:val="32"/>
        </w:rPr>
        <w:t xml:space="preserve"> </w:t>
      </w:r>
      <w:r>
        <w:rPr>
          <w:szCs w:val="21"/>
        </w:rPr>
        <w:br/>
      </w: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功能要求：提供安全受控、精确的吸气峰压</w:t>
      </w:r>
      <w:r>
        <w:rPr>
          <w:sz w:val="28"/>
          <w:szCs w:val="28"/>
        </w:rPr>
        <w:t xml:space="preserve"> PIP</w:t>
      </w:r>
      <w:r>
        <w:rPr>
          <w:sz w:val="28"/>
          <w:szCs w:val="28"/>
        </w:rPr>
        <w:t>，安全地扩张婴儿的肺部并提供最佳的氧合作用；提供恒定的呼气末正压</w:t>
      </w:r>
      <w:r>
        <w:rPr>
          <w:sz w:val="28"/>
          <w:szCs w:val="28"/>
        </w:rPr>
        <w:t xml:space="preserve"> PEEP</w:t>
      </w:r>
      <w:r>
        <w:rPr>
          <w:sz w:val="28"/>
          <w:szCs w:val="28"/>
        </w:rPr>
        <w:t>使肺部在呼气时保持张开的状态，从而避免粘连受损并维持功能残气量。</w:t>
      </w:r>
    </w:p>
    <w:p w14:paraId="2325FFF8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压力计范围：</w:t>
      </w:r>
      <w:r>
        <w:rPr>
          <w:sz w:val="28"/>
          <w:szCs w:val="28"/>
        </w:rPr>
        <w:t xml:space="preserve"> -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0~ 80cmH 2O/mbar</w:t>
      </w:r>
    </w:p>
    <w:p w14:paraId="03D9903C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压力计精度：满刻度偏差</w:t>
      </w:r>
      <w:r>
        <w:rPr>
          <w:rFonts w:ascii="宋体" w:hAnsi="宋体" w:cs="Calibri" w:hint="eastAsia"/>
          <w:sz w:val="28"/>
          <w:szCs w:val="28"/>
        </w:rPr>
        <w:t>±</w:t>
      </w:r>
      <w:r>
        <w:rPr>
          <w:rFonts w:ascii="宋体" w:hAnsi="宋体" w:cs="Calibri" w:hint="eastAsia"/>
          <w:sz w:val="28"/>
          <w:szCs w:val="28"/>
        </w:rPr>
        <w:t>2%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*4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吸气峰压（</w:t>
      </w:r>
      <w:r>
        <w:rPr>
          <w:sz w:val="28"/>
          <w:szCs w:val="28"/>
        </w:rPr>
        <w:t xml:space="preserve"> PIP</w:t>
      </w:r>
      <w:r>
        <w:rPr>
          <w:sz w:val="28"/>
          <w:szCs w:val="28"/>
        </w:rPr>
        <w:t>）的设定范围：</w:t>
      </w:r>
    </w:p>
    <w:p w14:paraId="4C7EF7AE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cm~ 70cmH 2O/mbar</w:t>
      </w:r>
    </w:p>
    <w:p w14:paraId="3DF0BCA8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cm~ 7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cmH 2O/mbar</w:t>
      </w:r>
    </w:p>
    <w:p w14:paraId="578248D4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cm~ 7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cmH </w:t>
      </w:r>
      <w:r>
        <w:rPr>
          <w:sz w:val="28"/>
          <w:szCs w:val="28"/>
        </w:rPr>
        <w:t>2O/mbar</w:t>
      </w:r>
    </w:p>
    <w:p w14:paraId="3C30D804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cm~ 7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cmH 2O/mbar</w:t>
      </w:r>
    </w:p>
    <w:p w14:paraId="38DBD39E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呼气末正压（</w:t>
      </w:r>
      <w:r>
        <w:rPr>
          <w:sz w:val="28"/>
          <w:szCs w:val="28"/>
        </w:rPr>
        <w:t xml:space="preserve"> PEEP</w:t>
      </w:r>
      <w:r>
        <w:rPr>
          <w:sz w:val="28"/>
          <w:szCs w:val="28"/>
        </w:rPr>
        <w:t>）的设定范围：</w:t>
      </w:r>
    </w:p>
    <w:p w14:paraId="645216C8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cm~ 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cmH 2O/mbar</w:t>
      </w:r>
    </w:p>
    <w:p w14:paraId="3C40F450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cm~ </w:t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cmH 2O/mbar</w:t>
      </w:r>
    </w:p>
    <w:p w14:paraId="22E96BFE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cm~ </w:t>
      </w:r>
      <w:r>
        <w:rPr>
          <w:rFonts w:hint="eastAsia"/>
          <w:sz w:val="28"/>
          <w:szCs w:val="28"/>
        </w:rPr>
        <w:t>15</w:t>
      </w:r>
      <w:r>
        <w:rPr>
          <w:sz w:val="28"/>
          <w:szCs w:val="28"/>
        </w:rPr>
        <w:t>cmH 2O/mbar</w:t>
      </w:r>
    </w:p>
    <w:p w14:paraId="6FE0BB53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时，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cm~ </w:t>
      </w:r>
      <w:r>
        <w:rPr>
          <w:rFonts w:hint="eastAsia"/>
          <w:sz w:val="28"/>
          <w:szCs w:val="28"/>
        </w:rPr>
        <w:t>15</w:t>
      </w:r>
      <w:r>
        <w:rPr>
          <w:sz w:val="28"/>
          <w:szCs w:val="28"/>
        </w:rPr>
        <w:t>cmH 2O/mbar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具有吸气峰压（</w:t>
      </w:r>
      <w:r>
        <w:rPr>
          <w:sz w:val="28"/>
          <w:szCs w:val="28"/>
        </w:rPr>
        <w:t xml:space="preserve"> PIP</w:t>
      </w:r>
      <w:r>
        <w:rPr>
          <w:sz w:val="28"/>
          <w:szCs w:val="28"/>
        </w:rPr>
        <w:t>）限压阀</w:t>
      </w:r>
      <w:r>
        <w:rPr>
          <w:sz w:val="28"/>
          <w:szCs w:val="28"/>
        </w:rPr>
        <w:t xml:space="preserve"> </w:t>
      </w:r>
    </w:p>
    <w:p w14:paraId="1B7F4701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输送氧气浓度：最高可达</w:t>
      </w:r>
      <w:r>
        <w:rPr>
          <w:rFonts w:hint="eastAsia"/>
          <w:sz w:val="28"/>
          <w:szCs w:val="28"/>
        </w:rPr>
        <w:t>100%</w:t>
      </w:r>
      <w:r>
        <w:rPr>
          <w:rFonts w:hint="eastAsia"/>
          <w:sz w:val="28"/>
          <w:szCs w:val="28"/>
        </w:rPr>
        <w:t>，视气源而定（</w:t>
      </w:r>
      <w:r>
        <w:rPr>
          <w:rFonts w:hint="eastAsia"/>
          <w:sz w:val="28"/>
          <w:szCs w:val="28"/>
        </w:rPr>
        <w:t>21%-100%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br/>
        <w:t>6.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适用婴儿体重范围：最重</w:t>
      </w:r>
      <w:r>
        <w:rPr>
          <w:sz w:val="28"/>
          <w:szCs w:val="28"/>
        </w:rPr>
        <w:t>≤ 10</w:t>
      </w:r>
      <w:r>
        <w:rPr>
          <w:sz w:val="28"/>
          <w:szCs w:val="28"/>
        </w:rPr>
        <w:t>公斤</w:t>
      </w:r>
    </w:p>
    <w:p w14:paraId="7CD3C1E8" w14:textId="77777777" w:rsidR="00CC3866" w:rsidRDefault="005D51D6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存放环境限制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-10</w:t>
      </w:r>
      <w:r>
        <w:rPr>
          <w:rFonts w:hint="eastAsia"/>
          <w:sz w:val="28"/>
          <w:szCs w:val="28"/>
        </w:rPr>
        <w:t>到</w:t>
      </w:r>
      <w:r>
        <w:rPr>
          <w:rFonts w:hint="eastAsia"/>
          <w:sz w:val="28"/>
          <w:szCs w:val="28"/>
        </w:rPr>
        <w:t>50</w:t>
      </w:r>
      <w:r>
        <w:rPr>
          <w:rFonts w:ascii="宋体" w:eastAsia="宋体" w:hAnsi="宋体" w:cs="宋体" w:hint="eastAsia"/>
          <w:sz w:val="28"/>
          <w:szCs w:val="28"/>
        </w:rPr>
        <w:t>℃，相对湿度最高</w:t>
      </w:r>
      <w:r>
        <w:rPr>
          <w:rFonts w:ascii="宋体" w:eastAsia="宋体" w:hAnsi="宋体" w:cs="宋体" w:hint="eastAsia"/>
          <w:sz w:val="28"/>
          <w:szCs w:val="28"/>
        </w:rPr>
        <w:t>95%</w:t>
      </w:r>
    </w:p>
    <w:p w14:paraId="62C2EB99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8.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工作环境限制：</w:t>
      </w:r>
      <w:r>
        <w:rPr>
          <w:rFonts w:ascii="宋体" w:eastAsia="宋体" w:hAnsi="宋体" w:cs="宋体" w:hint="eastAsia"/>
          <w:sz w:val="28"/>
          <w:szCs w:val="28"/>
        </w:rPr>
        <w:t>-18</w:t>
      </w:r>
      <w:r>
        <w:rPr>
          <w:rFonts w:ascii="宋体" w:eastAsia="宋体" w:hAnsi="宋体" w:cs="宋体" w:hint="eastAsia"/>
          <w:sz w:val="28"/>
          <w:szCs w:val="28"/>
        </w:rPr>
        <w:t>到</w:t>
      </w:r>
      <w:r>
        <w:rPr>
          <w:rFonts w:ascii="宋体" w:eastAsia="宋体" w:hAnsi="宋体" w:cs="宋体" w:hint="eastAsia"/>
          <w:sz w:val="28"/>
          <w:szCs w:val="28"/>
        </w:rPr>
        <w:t>50</w:t>
      </w:r>
      <w:r>
        <w:rPr>
          <w:rFonts w:ascii="宋体" w:eastAsia="宋体" w:hAnsi="宋体" w:cs="宋体" w:hint="eastAsia"/>
          <w:sz w:val="28"/>
          <w:szCs w:val="28"/>
        </w:rPr>
        <w:t>℃，相对湿度最高</w:t>
      </w:r>
      <w:r>
        <w:rPr>
          <w:rFonts w:ascii="宋体" w:eastAsia="宋体" w:hAnsi="宋体" w:cs="宋体" w:hint="eastAsia"/>
          <w:sz w:val="28"/>
          <w:szCs w:val="28"/>
        </w:rPr>
        <w:t>95%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复苏器的驱动方式：简易的手动控制，气体驱动</w:t>
      </w:r>
    </w:p>
    <w:p w14:paraId="6AD53268" w14:textId="7B9A9ABF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10. </w:t>
      </w:r>
      <w:r w:rsidR="000C6C97">
        <w:rPr>
          <w:rFonts w:hint="eastAsia"/>
          <w:sz w:val="28"/>
          <w:szCs w:val="28"/>
        </w:rPr>
        <w:t>每台设备配备</w:t>
      </w:r>
      <w:r w:rsidR="000C6C97">
        <w:rPr>
          <w:rFonts w:hint="eastAsia"/>
          <w:sz w:val="28"/>
          <w:szCs w:val="28"/>
        </w:rPr>
        <w:t>2</w:t>
      </w:r>
      <w:r w:rsidR="000C6C97">
        <w:rPr>
          <w:rFonts w:hint="eastAsia"/>
          <w:sz w:val="28"/>
          <w:szCs w:val="28"/>
        </w:rPr>
        <w:t>套</w:t>
      </w:r>
      <w:r>
        <w:rPr>
          <w:rFonts w:hint="eastAsia"/>
          <w:sz w:val="28"/>
          <w:szCs w:val="28"/>
        </w:rPr>
        <w:t>原装</w:t>
      </w:r>
      <w:r w:rsidR="000C6C97">
        <w:rPr>
          <w:rFonts w:hint="eastAsia"/>
          <w:sz w:val="28"/>
          <w:szCs w:val="28"/>
        </w:rPr>
        <w:t>面罩及管路，其每套包含</w:t>
      </w:r>
      <w:r>
        <w:rPr>
          <w:rFonts w:hint="eastAsia"/>
          <w:sz w:val="28"/>
          <w:szCs w:val="28"/>
        </w:rPr>
        <w:t>五个不同尺寸复苏面罩，最小直径达到</w:t>
      </w:r>
      <w:r>
        <w:rPr>
          <w:rFonts w:hint="eastAsia"/>
          <w:sz w:val="28"/>
          <w:szCs w:val="28"/>
        </w:rPr>
        <w:t>35mm</w:t>
      </w:r>
      <w:r>
        <w:rPr>
          <w:rFonts w:hint="eastAsia"/>
          <w:sz w:val="28"/>
          <w:szCs w:val="28"/>
        </w:rPr>
        <w:t>，可用于极低体重儿抢救复苏</w:t>
      </w:r>
      <w:r w:rsidR="000C6C97">
        <w:rPr>
          <w:sz w:val="28"/>
          <w:szCs w:val="28"/>
        </w:rPr>
        <w:t xml:space="preserve"> </w:t>
      </w:r>
    </w:p>
    <w:p w14:paraId="0FFBBA38" w14:textId="77777777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．配可移动支架</w:t>
      </w:r>
    </w:p>
    <w:p w14:paraId="4723A254" w14:textId="752F85D3" w:rsidR="00CC3866" w:rsidRDefault="005D51D6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*1</w:t>
      </w:r>
      <w:r>
        <w:rPr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配空氧混合器</w:t>
      </w:r>
    </w:p>
    <w:p w14:paraId="3B2DD3FB" w14:textId="2D5CE579" w:rsidR="000C6C97" w:rsidRDefault="000C6C97"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、原厂免费质保不少于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</w:t>
      </w:r>
    </w:p>
    <w:p w14:paraId="3D173BE5" w14:textId="77777777" w:rsidR="00CC3866" w:rsidRDefault="00CC3866">
      <w:pPr>
        <w:spacing w:line="360" w:lineRule="auto"/>
        <w:rPr>
          <w:sz w:val="28"/>
          <w:szCs w:val="28"/>
        </w:rPr>
      </w:pPr>
    </w:p>
    <w:sectPr w:rsidR="00CC3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82E4F" w14:textId="77777777" w:rsidR="000C6C97" w:rsidRDefault="000C6C97" w:rsidP="000C6C97">
      <w:r>
        <w:separator/>
      </w:r>
    </w:p>
  </w:endnote>
  <w:endnote w:type="continuationSeparator" w:id="0">
    <w:p w14:paraId="3679FDB6" w14:textId="77777777" w:rsidR="000C6C97" w:rsidRDefault="000C6C97" w:rsidP="000C6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18FB1" w14:textId="77777777" w:rsidR="000C6C97" w:rsidRDefault="000C6C97" w:rsidP="000C6C97">
      <w:r>
        <w:separator/>
      </w:r>
    </w:p>
  </w:footnote>
  <w:footnote w:type="continuationSeparator" w:id="0">
    <w:p w14:paraId="4A31503E" w14:textId="77777777" w:rsidR="000C6C97" w:rsidRDefault="000C6C97" w:rsidP="000C6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C6F"/>
    <w:rsid w:val="00054C6F"/>
    <w:rsid w:val="000A449A"/>
    <w:rsid w:val="000C6C97"/>
    <w:rsid w:val="001510D3"/>
    <w:rsid w:val="002F3072"/>
    <w:rsid w:val="003037E7"/>
    <w:rsid w:val="003E5A5E"/>
    <w:rsid w:val="00441072"/>
    <w:rsid w:val="0045636F"/>
    <w:rsid w:val="0049423F"/>
    <w:rsid w:val="00573AB7"/>
    <w:rsid w:val="005D51D6"/>
    <w:rsid w:val="006B0C6D"/>
    <w:rsid w:val="007910AA"/>
    <w:rsid w:val="00870C2D"/>
    <w:rsid w:val="008E3BDA"/>
    <w:rsid w:val="008F65EA"/>
    <w:rsid w:val="00957BCE"/>
    <w:rsid w:val="0098502B"/>
    <w:rsid w:val="009A5829"/>
    <w:rsid w:val="009B3138"/>
    <w:rsid w:val="00A252D4"/>
    <w:rsid w:val="00B507EF"/>
    <w:rsid w:val="00B86ED2"/>
    <w:rsid w:val="00CC3866"/>
    <w:rsid w:val="00CF1939"/>
    <w:rsid w:val="00E448EE"/>
    <w:rsid w:val="00F157F1"/>
    <w:rsid w:val="00FB4E89"/>
    <w:rsid w:val="34903CF8"/>
    <w:rsid w:val="3973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320C6"/>
  <w15:docId w15:val="{A7467F88-2260-4A36-B618-C942C7E88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Wang</dc:creator>
  <cp:lastModifiedBy>器械科</cp:lastModifiedBy>
  <cp:revision>21</cp:revision>
  <cp:lastPrinted>2021-09-28T03:06:00Z</cp:lastPrinted>
  <dcterms:created xsi:type="dcterms:W3CDTF">2014-06-10T13:52:00Z</dcterms:created>
  <dcterms:modified xsi:type="dcterms:W3CDTF">2021-09-28T03:06:00Z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70003CB92EFB4D198AFE4167552A6A39</vt:lpwstr>
  </property>
</Properties>
</file>