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ECA568">
      <w:pPr>
        <w:jc w:val="center"/>
        <w:rPr>
          <w:rFonts w:ascii="宋体" w:hAnsi="宋体"/>
          <w:b/>
          <w:sz w:val="48"/>
          <w:szCs w:val="48"/>
        </w:rPr>
      </w:pPr>
      <w:r>
        <w:rPr>
          <w:rFonts w:hint="eastAsia" w:ascii="宋体" w:hAnsi="宋体"/>
          <w:b/>
          <w:sz w:val="48"/>
          <w:szCs w:val="48"/>
        </w:rPr>
        <w:t>产 品 的 相 关 技 术 要 求</w:t>
      </w:r>
    </w:p>
    <w:p w14:paraId="36B55E96"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7051"/>
      </w:tblGrid>
      <w:tr w14:paraId="6539DC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D2E5AC"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产品名称</w:t>
            </w:r>
          </w:p>
        </w:tc>
        <w:tc>
          <w:tcPr>
            <w:tcW w:w="7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8185F2">
            <w:pPr>
              <w:spacing w:line="700" w:lineRule="exact"/>
              <w:jc w:val="center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人体定位袋、U型面膜、头颈肩膜</w:t>
            </w:r>
          </w:p>
        </w:tc>
      </w:tr>
      <w:tr w14:paraId="2D8481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</w:trPr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6F9964"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产品属性（勾选）</w:t>
            </w:r>
          </w:p>
        </w:tc>
        <w:tc>
          <w:tcPr>
            <w:tcW w:w="7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E42212">
            <w:pPr>
              <w:spacing w:line="7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国产（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 xml:space="preserve"> √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）   进口（   ）</w:t>
            </w:r>
          </w:p>
        </w:tc>
      </w:tr>
      <w:tr w14:paraId="7A2A42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2C25EA"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产品规格型号</w:t>
            </w:r>
          </w:p>
        </w:tc>
        <w:tc>
          <w:tcPr>
            <w:tcW w:w="7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4BC58C">
            <w:pPr>
              <w:spacing w:line="7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人体定位袋：120cm*80cm</w:t>
            </w:r>
          </w:p>
          <w:p w14:paraId="2B9A5007">
            <w:pPr>
              <w:spacing w:line="700" w:lineRule="exact"/>
              <w:jc w:val="center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U型面膜、头颈肩膜：厚度2.4mm；网孔36%</w:t>
            </w:r>
          </w:p>
        </w:tc>
      </w:tr>
      <w:tr w14:paraId="5D5CF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5" w:hRule="atLeast"/>
        </w:trPr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C0C616"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采购范围</w:t>
            </w:r>
          </w:p>
        </w:tc>
        <w:tc>
          <w:tcPr>
            <w:tcW w:w="7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DDC86A">
            <w:pPr>
              <w:spacing w:line="7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安徽省集中采购平台内产品（集中、备案目录）, 提供本项目在安徽省集采平台的流水号</w:t>
            </w:r>
          </w:p>
        </w:tc>
      </w:tr>
      <w:tr w14:paraId="3291C8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4" w:hRule="atLeast"/>
        </w:trPr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2D7692"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产品适用范围</w:t>
            </w:r>
          </w:p>
        </w:tc>
        <w:tc>
          <w:tcPr>
            <w:tcW w:w="7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39C1DD">
            <w:pPr>
              <w:spacing w:beforeLines="50" w:afterLines="50" w:line="360" w:lineRule="auto"/>
              <w:jc w:val="center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用于放疗过程中病人体位固定</w:t>
            </w:r>
          </w:p>
        </w:tc>
      </w:tr>
      <w:tr w14:paraId="6ED257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</w:trPr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3079C1"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产品使用性能</w:t>
            </w:r>
          </w:p>
        </w:tc>
        <w:tc>
          <w:tcPr>
            <w:tcW w:w="7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68A2D6"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/</w:t>
            </w:r>
          </w:p>
        </w:tc>
      </w:tr>
      <w:tr w14:paraId="3178EE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7" w:hRule="atLeast"/>
        </w:trPr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97A03D"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其他要求</w:t>
            </w:r>
          </w:p>
        </w:tc>
        <w:tc>
          <w:tcPr>
            <w:tcW w:w="7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F50A33"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/</w:t>
            </w:r>
          </w:p>
        </w:tc>
      </w:tr>
    </w:tbl>
    <w:p w14:paraId="53D6FE19">
      <w:pPr>
        <w:ind w:firstLine="420" w:firstLineChars="150"/>
        <w:rPr>
          <w:rFonts w:hint="eastAsia"/>
          <w:sz w:val="28"/>
          <w:szCs w:val="28"/>
        </w:rPr>
      </w:pPr>
    </w:p>
    <w:p w14:paraId="4860441D">
      <w:pPr>
        <w:ind w:firstLine="420" w:firstLineChars="150"/>
        <w:rPr>
          <w:rFonts w:hint="eastAsia"/>
          <w:sz w:val="28"/>
          <w:szCs w:val="28"/>
        </w:rPr>
      </w:pPr>
    </w:p>
    <w:p w14:paraId="6BF4F7ED">
      <w:pPr>
        <w:ind w:firstLine="315" w:firstLineChars="150"/>
      </w:pPr>
      <w:bookmarkStart w:id="0" w:name="_GoBack"/>
      <w:bookmarkEnd w:id="0"/>
    </w:p>
    <w:sectPr>
      <w:pgSz w:w="11906" w:h="16838"/>
      <w:pgMar w:top="1418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ViMGJlYzEyODNmNjI2YjhiYjU4MjFhNWIyZTc5ZjEifQ=="/>
  </w:docVars>
  <w:rsids>
    <w:rsidRoot w:val="74D60645"/>
    <w:rsid w:val="00100E7F"/>
    <w:rsid w:val="001B7B0B"/>
    <w:rsid w:val="001D55FD"/>
    <w:rsid w:val="001D7F9A"/>
    <w:rsid w:val="002021B3"/>
    <w:rsid w:val="00202B64"/>
    <w:rsid w:val="00211149"/>
    <w:rsid w:val="00261695"/>
    <w:rsid w:val="00273A9B"/>
    <w:rsid w:val="0029603D"/>
    <w:rsid w:val="002A2303"/>
    <w:rsid w:val="002C3C2F"/>
    <w:rsid w:val="003913C8"/>
    <w:rsid w:val="003A60F5"/>
    <w:rsid w:val="00427029"/>
    <w:rsid w:val="00545AFD"/>
    <w:rsid w:val="0059698D"/>
    <w:rsid w:val="006B4B0C"/>
    <w:rsid w:val="0070194F"/>
    <w:rsid w:val="007B7105"/>
    <w:rsid w:val="00851E30"/>
    <w:rsid w:val="00896A33"/>
    <w:rsid w:val="008C0E8B"/>
    <w:rsid w:val="009109BD"/>
    <w:rsid w:val="00912746"/>
    <w:rsid w:val="00996ABA"/>
    <w:rsid w:val="00A21D07"/>
    <w:rsid w:val="00A52B90"/>
    <w:rsid w:val="00A573B4"/>
    <w:rsid w:val="00A83385"/>
    <w:rsid w:val="00AB5C1B"/>
    <w:rsid w:val="00AF0223"/>
    <w:rsid w:val="00BC1462"/>
    <w:rsid w:val="00C04DDD"/>
    <w:rsid w:val="00C47E9F"/>
    <w:rsid w:val="00C57E20"/>
    <w:rsid w:val="00C74296"/>
    <w:rsid w:val="00C90029"/>
    <w:rsid w:val="00CF027D"/>
    <w:rsid w:val="00D66A8B"/>
    <w:rsid w:val="00E348B4"/>
    <w:rsid w:val="00EC5BB7"/>
    <w:rsid w:val="00F47DD9"/>
    <w:rsid w:val="00F6417B"/>
    <w:rsid w:val="00FC5366"/>
    <w:rsid w:val="00FE23E8"/>
    <w:rsid w:val="00FF321F"/>
    <w:rsid w:val="1B30779A"/>
    <w:rsid w:val="235906EC"/>
    <w:rsid w:val="24560580"/>
    <w:rsid w:val="24EA28AC"/>
    <w:rsid w:val="291C3A2B"/>
    <w:rsid w:val="3EFE4153"/>
    <w:rsid w:val="54FA7CBD"/>
    <w:rsid w:val="57726AEB"/>
    <w:rsid w:val="58413769"/>
    <w:rsid w:val="5A3966BC"/>
    <w:rsid w:val="63AE2CF6"/>
    <w:rsid w:val="66922324"/>
    <w:rsid w:val="682D5AB2"/>
    <w:rsid w:val="6EDF56FB"/>
    <w:rsid w:val="74AF5AA0"/>
    <w:rsid w:val="74D60645"/>
    <w:rsid w:val="75CE4577"/>
    <w:rsid w:val="7876557E"/>
    <w:rsid w:val="79E82045"/>
    <w:rsid w:val="7AB23BF5"/>
    <w:rsid w:val="7C152D2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uiPriority w:val="0"/>
    <w:rPr>
      <w:kern w:val="2"/>
      <w:sz w:val="18"/>
      <w:szCs w:val="18"/>
    </w:rPr>
  </w:style>
  <w:style w:type="paragraph" w:styleId="9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106</Words>
  <Characters>110</Characters>
  <Lines>3</Lines>
  <Paragraphs>1</Paragraphs>
  <TotalTime>7</TotalTime>
  <ScaleCrop>false</ScaleCrop>
  <LinksUpToDate>false</LinksUpToDate>
  <CharactersWithSpaces>147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2025-01-13T00:51:00Z</dcterms:created>
  <dc:creator>日光晴</dc:creator>
  <cp:lastModifiedBy>不语</cp:lastModifiedBy>
  <cp:lastPrinted>2020-04-23T08:31:00Z</cp:lastPrinted>
  <dcterms:modified xsi:type="dcterms:W3CDTF">2025-04-14T00:55:36Z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9D6E2DCC89CC47CBB27C3EB6A1B048C5_13</vt:lpwstr>
  </property>
  <property fmtid="{D5CDD505-2E9C-101B-9397-08002B2CF9AE}" pid="4" name="KSOTemplateDocerSaveRecord">
    <vt:lpwstr>eyJoZGlkIjoiMTJhMzU0NDBlMjc0Y2UxYjZkNTNmNzRmOWRiOGQ0NDEiLCJ1c2VySWQiOiIyNDM5OTY0MDAifQ==</vt:lpwstr>
  </property>
</Properties>
</file>